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A6" w:rsidRDefault="007E7DA6" w:rsidP="007E7DA6">
      <w:pPr>
        <w:pStyle w:val="Ttulo1"/>
        <w:numPr>
          <w:ilvl w:val="0"/>
          <w:numId w:val="1"/>
        </w:numPr>
        <w:tabs>
          <w:tab w:val="left" w:pos="394"/>
        </w:tabs>
        <w:ind w:left="393" w:hanging="293"/>
        <w:jc w:val="both"/>
        <w:rPr>
          <w:b w:val="0"/>
          <w:bCs w:val="0"/>
          <w:color w:val="211E1F"/>
        </w:rPr>
      </w:pPr>
      <w:bookmarkStart w:id="0" w:name="_GoBack"/>
      <w:bookmarkEnd w:id="0"/>
      <w:r>
        <w:rPr>
          <w:color w:val="211E1F"/>
        </w:rPr>
        <w:t>ENSAYO</w:t>
      </w:r>
    </w:p>
    <w:p w:rsidR="007E7DA6" w:rsidRDefault="007E7DA6" w:rsidP="007E7DA6">
      <w:pPr>
        <w:spacing w:before="6"/>
        <w:rPr>
          <w:rFonts w:ascii="Arial" w:eastAsia="Arial" w:hAnsi="Arial" w:cs="Arial"/>
          <w:b/>
          <w:bCs/>
          <w:sz w:val="31"/>
          <w:szCs w:val="31"/>
        </w:rPr>
      </w:pPr>
    </w:p>
    <w:p w:rsidR="007E7DA6" w:rsidRPr="00486211" w:rsidRDefault="007E7DA6" w:rsidP="007E7DA6">
      <w:pPr>
        <w:pStyle w:val="Textoindependiente"/>
        <w:spacing w:line="276" w:lineRule="auto"/>
        <w:ind w:right="594"/>
        <w:jc w:val="both"/>
        <w:rPr>
          <w:lang w:val="es-PE"/>
        </w:rPr>
      </w:pPr>
      <w:r w:rsidRPr="00486211">
        <w:rPr>
          <w:color w:val="211E1F"/>
          <w:lang w:val="es-PE"/>
        </w:rPr>
        <w:t xml:space="preserve">El Comité de Admisión de </w:t>
      </w:r>
      <w:r w:rsidRPr="00486211">
        <w:rPr>
          <w:color w:val="211E1F"/>
          <w:spacing w:val="-3"/>
          <w:lang w:val="es-PE"/>
        </w:rPr>
        <w:t xml:space="preserve">la </w:t>
      </w:r>
      <w:r w:rsidRPr="00486211">
        <w:rPr>
          <w:color w:val="211E1F"/>
          <w:lang w:val="es-PE"/>
        </w:rPr>
        <w:t xml:space="preserve">Maestría de la Escuela de Postgrado de la UPC, ha considerado la redacción de </w:t>
      </w:r>
      <w:r>
        <w:rPr>
          <w:color w:val="211E1F"/>
          <w:lang w:val="es-PE"/>
        </w:rPr>
        <w:t xml:space="preserve">un </w:t>
      </w:r>
      <w:r w:rsidRPr="00486211">
        <w:rPr>
          <w:color w:val="211E1F"/>
          <w:lang w:val="es-PE"/>
        </w:rPr>
        <w:t>ensayo</w:t>
      </w:r>
      <w:r>
        <w:rPr>
          <w:color w:val="211E1F"/>
          <w:lang w:val="es-PE"/>
        </w:rPr>
        <w:t xml:space="preserve"> dividido en dos partes: la primera parte busca que el postulante se presente y permita conocer su experiencia profesional, logros y metas a futuro; y la segunda parte</w:t>
      </w:r>
      <w:r w:rsidRPr="00486211">
        <w:rPr>
          <w:color w:val="211E1F"/>
          <w:lang w:val="es-PE"/>
        </w:rPr>
        <w:t xml:space="preserve"> </w:t>
      </w:r>
      <w:r>
        <w:rPr>
          <w:color w:val="211E1F"/>
          <w:lang w:val="es-PE"/>
        </w:rPr>
        <w:t>que el postulante brinde</w:t>
      </w:r>
      <w:r w:rsidRPr="00486211">
        <w:rPr>
          <w:color w:val="211E1F"/>
          <w:lang w:val="es-PE"/>
        </w:rPr>
        <w:t xml:space="preserve"> </w:t>
      </w:r>
      <w:r w:rsidRPr="00486211">
        <w:rPr>
          <w:color w:val="211E1F"/>
          <w:spacing w:val="7"/>
          <w:lang w:val="es-PE"/>
        </w:rPr>
        <w:t xml:space="preserve">su </w:t>
      </w:r>
      <w:r w:rsidRPr="00486211">
        <w:rPr>
          <w:color w:val="211E1F"/>
          <w:lang w:val="es-PE"/>
        </w:rPr>
        <w:t>percepción de las competencias que espera obtener en el Programa para apli</w:t>
      </w:r>
      <w:r>
        <w:rPr>
          <w:color w:val="211E1F"/>
          <w:lang w:val="es-PE"/>
        </w:rPr>
        <w:t>carlas en la empresa que labora</w:t>
      </w:r>
      <w:r w:rsidRPr="00486211">
        <w:rPr>
          <w:color w:val="211E1F"/>
          <w:lang w:val="es-PE"/>
        </w:rPr>
        <w:t xml:space="preserve"> </w:t>
      </w:r>
      <w:r>
        <w:rPr>
          <w:color w:val="211E1F"/>
          <w:lang w:val="es-PE"/>
        </w:rPr>
        <w:t>Considere ambos ensayos</w:t>
      </w:r>
      <w:r w:rsidRPr="00486211">
        <w:rPr>
          <w:color w:val="211E1F"/>
          <w:lang w:val="es-PE"/>
        </w:rPr>
        <w:t xml:space="preserve"> como aporte de vital importancia para realizar un proceso integral de selección de los postulantes. Por esta razón, agradecemos adjuntar </w:t>
      </w:r>
      <w:r>
        <w:rPr>
          <w:color w:val="211E1F"/>
          <w:lang w:val="es-PE"/>
        </w:rPr>
        <w:t>los ensayos</w:t>
      </w:r>
      <w:r w:rsidRPr="00486211">
        <w:rPr>
          <w:color w:val="211E1F"/>
          <w:lang w:val="es-PE"/>
        </w:rPr>
        <w:t xml:space="preserve"> a </w:t>
      </w:r>
      <w:r w:rsidRPr="00486211">
        <w:rPr>
          <w:color w:val="211E1F"/>
          <w:spacing w:val="-3"/>
          <w:lang w:val="es-PE"/>
        </w:rPr>
        <w:t xml:space="preserve">la </w:t>
      </w:r>
      <w:r w:rsidRPr="00486211">
        <w:rPr>
          <w:color w:val="211E1F"/>
          <w:lang w:val="es-PE"/>
        </w:rPr>
        <w:t xml:space="preserve">solicitud de admisión, para así contribuir a un proceso de selección que </w:t>
      </w:r>
      <w:r w:rsidRPr="00486211">
        <w:rPr>
          <w:color w:val="211E1F"/>
          <w:spacing w:val="-3"/>
          <w:lang w:val="es-PE"/>
        </w:rPr>
        <w:t xml:space="preserve">se </w:t>
      </w:r>
      <w:r w:rsidRPr="00486211">
        <w:rPr>
          <w:color w:val="211E1F"/>
          <w:lang w:val="es-PE"/>
        </w:rPr>
        <w:t xml:space="preserve">ajuste a los criterios de excelencia que la Escuela de Postgrado de </w:t>
      </w:r>
      <w:r w:rsidRPr="00486211">
        <w:rPr>
          <w:color w:val="211E1F"/>
          <w:spacing w:val="-3"/>
          <w:lang w:val="es-PE"/>
        </w:rPr>
        <w:t xml:space="preserve">la </w:t>
      </w:r>
      <w:r w:rsidRPr="00486211">
        <w:rPr>
          <w:color w:val="211E1F"/>
          <w:spacing w:val="-2"/>
          <w:lang w:val="es-PE"/>
        </w:rPr>
        <w:t xml:space="preserve">UPC </w:t>
      </w:r>
      <w:r w:rsidRPr="00486211">
        <w:rPr>
          <w:color w:val="211E1F"/>
          <w:lang w:val="es-PE"/>
        </w:rPr>
        <w:t>busca en sus</w:t>
      </w:r>
      <w:r w:rsidRPr="00486211">
        <w:rPr>
          <w:color w:val="211E1F"/>
          <w:spacing w:val="-15"/>
          <w:lang w:val="es-PE"/>
        </w:rPr>
        <w:t xml:space="preserve"> </w:t>
      </w:r>
      <w:r w:rsidRPr="00486211">
        <w:rPr>
          <w:color w:val="211E1F"/>
          <w:lang w:val="es-PE"/>
        </w:rPr>
        <w:t>alumnos.</w:t>
      </w:r>
    </w:p>
    <w:p w:rsidR="007E7DA6" w:rsidRPr="00486211" w:rsidRDefault="007E7DA6" w:rsidP="007E7DA6">
      <w:pPr>
        <w:spacing w:before="7"/>
        <w:rPr>
          <w:rFonts w:ascii="Arial" w:eastAsia="Arial" w:hAnsi="Arial" w:cs="Arial"/>
          <w:sz w:val="21"/>
          <w:szCs w:val="21"/>
          <w:lang w:val="es-PE"/>
        </w:rPr>
      </w:pPr>
    </w:p>
    <w:p w:rsidR="007E7DA6" w:rsidRDefault="007E7DA6" w:rsidP="007E7DA6">
      <w:pPr>
        <w:pStyle w:val="Ttulo3"/>
        <w:jc w:val="both"/>
        <w:rPr>
          <w:b w:val="0"/>
          <w:bCs w:val="0"/>
        </w:rPr>
      </w:pPr>
      <w:proofErr w:type="spellStart"/>
      <w:r>
        <w:rPr>
          <w:color w:val="211E1F"/>
        </w:rPr>
        <w:t>Indicaciones</w:t>
      </w:r>
      <w:proofErr w:type="spellEnd"/>
      <w:r>
        <w:rPr>
          <w:color w:val="211E1F"/>
        </w:rPr>
        <w:t>:</w:t>
      </w:r>
    </w:p>
    <w:p w:rsidR="007E7DA6" w:rsidRDefault="007E7DA6" w:rsidP="007E7DA6">
      <w:pPr>
        <w:spacing w:before="2"/>
        <w:rPr>
          <w:rFonts w:ascii="Arial" w:eastAsia="Arial" w:hAnsi="Arial" w:cs="Arial"/>
          <w:b/>
          <w:bCs/>
        </w:rPr>
      </w:pPr>
    </w:p>
    <w:p w:rsidR="007E7DA6" w:rsidRPr="002955AD" w:rsidRDefault="007E7DA6" w:rsidP="007E7DA6">
      <w:pPr>
        <w:pStyle w:val="Prrafodelista"/>
        <w:numPr>
          <w:ilvl w:val="1"/>
          <w:numId w:val="1"/>
        </w:numPr>
        <w:tabs>
          <w:tab w:val="left" w:pos="807"/>
        </w:tabs>
        <w:ind w:hanging="346"/>
        <w:rPr>
          <w:rFonts w:ascii="Arial" w:eastAsia="Arial" w:hAnsi="Arial" w:cs="Arial"/>
          <w:lang w:val="es-PE"/>
        </w:rPr>
      </w:pPr>
      <w:r>
        <w:rPr>
          <w:rFonts w:ascii="Arial"/>
          <w:color w:val="211E1F"/>
          <w:lang w:val="es-PE"/>
        </w:rPr>
        <w:t>Primera parte relacionada</w:t>
      </w:r>
      <w:r w:rsidRPr="002955AD">
        <w:rPr>
          <w:rFonts w:ascii="Arial"/>
          <w:color w:val="211E1F"/>
          <w:lang w:val="es-PE"/>
        </w:rPr>
        <w:t xml:space="preserve"> a su autoconocimiento:</w:t>
      </w:r>
    </w:p>
    <w:p w:rsidR="007E7DA6" w:rsidRDefault="007E7DA6" w:rsidP="007E7DA6">
      <w:pPr>
        <w:pStyle w:val="Ttulo3"/>
        <w:spacing w:before="134" w:line="360" w:lineRule="auto"/>
        <w:ind w:left="821" w:right="640"/>
        <w:rPr>
          <w:color w:val="211E1F"/>
          <w:lang w:val="es-PE"/>
        </w:rPr>
      </w:pPr>
      <w:r w:rsidRPr="00486211">
        <w:rPr>
          <w:color w:val="211E1F"/>
          <w:lang w:val="es-PE"/>
        </w:rPr>
        <w:t>¿</w:t>
      </w:r>
      <w:r>
        <w:rPr>
          <w:color w:val="211E1F"/>
          <w:lang w:val="es-PE"/>
        </w:rPr>
        <w:t>Expresa quién eres y cómo llegaste a ser la persona que eres actualmente</w:t>
      </w:r>
      <w:r w:rsidRPr="00486211">
        <w:rPr>
          <w:color w:val="211E1F"/>
          <w:lang w:val="es-PE"/>
        </w:rPr>
        <w:t>?</w:t>
      </w:r>
    </w:p>
    <w:p w:rsidR="007E7DA6" w:rsidRPr="002955AD" w:rsidRDefault="007E7DA6" w:rsidP="007E7DA6">
      <w:pPr>
        <w:pStyle w:val="Prrafodelista"/>
        <w:numPr>
          <w:ilvl w:val="0"/>
          <w:numId w:val="2"/>
        </w:numPr>
        <w:tabs>
          <w:tab w:val="left" w:pos="807"/>
        </w:tabs>
        <w:spacing w:line="360" w:lineRule="auto"/>
        <w:rPr>
          <w:rFonts w:ascii="Arial"/>
          <w:color w:val="211E1F"/>
          <w:lang w:val="es-PE"/>
        </w:rPr>
      </w:pPr>
      <w:r w:rsidRPr="002955AD">
        <w:rPr>
          <w:rFonts w:ascii="Arial"/>
          <w:color w:val="211E1F"/>
          <w:lang w:val="es-PE"/>
        </w:rPr>
        <w:t>Entre 400</w:t>
      </w:r>
      <w:r>
        <w:rPr>
          <w:rFonts w:ascii="Arial"/>
          <w:color w:val="211E1F"/>
          <w:lang w:val="es-PE"/>
        </w:rPr>
        <w:t xml:space="preserve"> (1 cara) </w:t>
      </w:r>
      <w:r w:rsidRPr="002955AD">
        <w:rPr>
          <w:rFonts w:ascii="Arial"/>
          <w:color w:val="211E1F"/>
          <w:lang w:val="es-PE"/>
        </w:rPr>
        <w:t xml:space="preserve"> </w:t>
      </w:r>
      <w:r w:rsidRPr="002955AD">
        <w:rPr>
          <w:rFonts w:ascii="Arial"/>
          <w:color w:val="211E1F"/>
          <w:lang w:val="es-PE"/>
        </w:rPr>
        <w:t>–</w:t>
      </w:r>
      <w:r>
        <w:rPr>
          <w:rFonts w:ascii="Arial"/>
          <w:color w:val="211E1F"/>
          <w:lang w:val="es-PE"/>
        </w:rPr>
        <w:t xml:space="preserve"> 600 palabras (1.5 caras).</w:t>
      </w:r>
      <w:r>
        <w:rPr>
          <w:rFonts w:ascii="Arial"/>
          <w:color w:val="211E1F"/>
          <w:lang w:val="es-PE"/>
        </w:rPr>
        <w:br/>
      </w:r>
    </w:p>
    <w:p w:rsidR="007E7DA6" w:rsidRPr="002955AD" w:rsidRDefault="007E7DA6" w:rsidP="007E7DA6">
      <w:pPr>
        <w:pStyle w:val="Prrafodelista"/>
        <w:numPr>
          <w:ilvl w:val="1"/>
          <w:numId w:val="1"/>
        </w:numPr>
        <w:tabs>
          <w:tab w:val="left" w:pos="807"/>
        </w:tabs>
        <w:ind w:hanging="346"/>
        <w:rPr>
          <w:rFonts w:ascii="Arial" w:eastAsia="Arial" w:hAnsi="Arial" w:cs="Arial"/>
          <w:lang w:val="es-PE"/>
        </w:rPr>
      </w:pPr>
      <w:r>
        <w:rPr>
          <w:rFonts w:ascii="Arial"/>
          <w:color w:val="211E1F"/>
          <w:lang w:val="es-PE"/>
        </w:rPr>
        <w:t>Segunda parte relacionada</w:t>
      </w:r>
      <w:r w:rsidRPr="002955AD">
        <w:rPr>
          <w:rFonts w:ascii="Arial"/>
          <w:color w:val="211E1F"/>
          <w:lang w:val="es-PE"/>
        </w:rPr>
        <w:t xml:space="preserve"> a su</w:t>
      </w:r>
      <w:r>
        <w:rPr>
          <w:rFonts w:ascii="Arial"/>
          <w:color w:val="211E1F"/>
          <w:lang w:val="es-PE"/>
        </w:rPr>
        <w:t>s intereses acad</w:t>
      </w:r>
      <w:r>
        <w:rPr>
          <w:rFonts w:ascii="Arial"/>
          <w:color w:val="211E1F"/>
          <w:lang w:val="es-PE"/>
        </w:rPr>
        <w:t>é</w:t>
      </w:r>
      <w:r>
        <w:rPr>
          <w:rFonts w:ascii="Arial"/>
          <w:color w:val="211E1F"/>
          <w:lang w:val="es-PE"/>
        </w:rPr>
        <w:t>micos</w:t>
      </w:r>
      <w:r w:rsidRPr="002955AD">
        <w:rPr>
          <w:rFonts w:ascii="Arial"/>
          <w:color w:val="211E1F"/>
          <w:lang w:val="es-PE"/>
        </w:rPr>
        <w:t>:</w:t>
      </w:r>
    </w:p>
    <w:p w:rsidR="007E7DA6" w:rsidRPr="00486211" w:rsidRDefault="007E7DA6" w:rsidP="007E7DA6">
      <w:pPr>
        <w:pStyle w:val="Ttulo3"/>
        <w:spacing w:before="134" w:line="360" w:lineRule="auto"/>
        <w:ind w:left="821" w:right="640"/>
        <w:rPr>
          <w:b w:val="0"/>
          <w:bCs w:val="0"/>
          <w:lang w:val="es-PE"/>
        </w:rPr>
      </w:pPr>
      <w:r w:rsidRPr="00486211">
        <w:rPr>
          <w:color w:val="211E1F"/>
          <w:lang w:val="es-PE"/>
        </w:rPr>
        <w:t>¿</w:t>
      </w:r>
      <w:r>
        <w:rPr>
          <w:color w:val="211E1F"/>
          <w:lang w:val="es-PE"/>
        </w:rPr>
        <w:t>Cómo espera que la experiencia académica contribuya en la realización de sus ambiciones</w:t>
      </w:r>
      <w:r w:rsidRPr="00486211">
        <w:rPr>
          <w:color w:val="211E1F"/>
          <w:lang w:val="es-PE"/>
        </w:rPr>
        <w:t>?</w:t>
      </w:r>
    </w:p>
    <w:p w:rsidR="007E7DA6" w:rsidRPr="002955AD" w:rsidRDefault="007E7DA6" w:rsidP="007E7DA6">
      <w:pPr>
        <w:pStyle w:val="Prrafodelista"/>
        <w:numPr>
          <w:ilvl w:val="0"/>
          <w:numId w:val="2"/>
        </w:numPr>
        <w:tabs>
          <w:tab w:val="left" w:pos="807"/>
        </w:tabs>
        <w:rPr>
          <w:rFonts w:ascii="Arial"/>
          <w:color w:val="211E1F"/>
          <w:lang w:val="es-PE"/>
        </w:rPr>
      </w:pPr>
      <w:r w:rsidRPr="002955AD">
        <w:rPr>
          <w:rFonts w:ascii="Arial"/>
          <w:color w:val="211E1F"/>
          <w:lang w:val="es-PE"/>
        </w:rPr>
        <w:t>Entre 400</w:t>
      </w:r>
      <w:r>
        <w:rPr>
          <w:rFonts w:ascii="Arial"/>
          <w:color w:val="211E1F"/>
          <w:lang w:val="es-PE"/>
        </w:rPr>
        <w:t xml:space="preserve"> (1 cara)</w:t>
      </w:r>
      <w:r w:rsidRPr="002955AD">
        <w:rPr>
          <w:rFonts w:ascii="Arial"/>
          <w:color w:val="211E1F"/>
          <w:lang w:val="es-PE"/>
        </w:rPr>
        <w:t xml:space="preserve"> </w:t>
      </w:r>
      <w:r w:rsidRPr="002955AD">
        <w:rPr>
          <w:rFonts w:ascii="Arial"/>
          <w:color w:val="211E1F"/>
          <w:lang w:val="es-PE"/>
        </w:rPr>
        <w:t>–</w:t>
      </w:r>
      <w:r>
        <w:rPr>
          <w:rFonts w:ascii="Arial"/>
          <w:color w:val="211E1F"/>
          <w:lang w:val="es-PE"/>
        </w:rPr>
        <w:t xml:space="preserve"> 600 palabras (1.5 caras).</w:t>
      </w:r>
    </w:p>
    <w:p w:rsidR="007E7DA6" w:rsidRDefault="007E7DA6" w:rsidP="007E7DA6">
      <w:pPr>
        <w:pStyle w:val="Ttulo3"/>
        <w:jc w:val="both"/>
        <w:rPr>
          <w:rFonts w:cs="Arial"/>
          <w:lang w:val="es-PE"/>
        </w:rPr>
      </w:pPr>
      <w:r>
        <w:rPr>
          <w:rFonts w:cs="Arial"/>
          <w:lang w:val="es-PE"/>
        </w:rPr>
        <w:br/>
      </w:r>
      <w:r w:rsidRPr="0036663D">
        <w:rPr>
          <w:color w:val="211E1F"/>
          <w:lang w:val="es-PE"/>
        </w:rPr>
        <w:t>Formato:</w:t>
      </w:r>
      <w:r w:rsidRPr="0036663D">
        <w:rPr>
          <w:color w:val="211E1F"/>
          <w:lang w:val="es-PE"/>
        </w:rPr>
        <w:br/>
      </w:r>
    </w:p>
    <w:p w:rsidR="007E7DA6" w:rsidRPr="002955AD" w:rsidRDefault="007E7DA6" w:rsidP="007E7DA6">
      <w:pPr>
        <w:numPr>
          <w:ilvl w:val="0"/>
          <w:numId w:val="3"/>
        </w:numPr>
        <w:spacing w:line="269" w:lineRule="exact"/>
        <w:ind w:hanging="294"/>
        <w:rPr>
          <w:rFonts w:ascii="Arial" w:eastAsia="Arial" w:hAnsi="Arial" w:cs="Arial"/>
          <w:lang w:val="es-PE"/>
        </w:rPr>
      </w:pPr>
      <w:r>
        <w:rPr>
          <w:rFonts w:ascii="Arial" w:eastAsia="Arial" w:hAnsi="Arial" w:cs="Arial"/>
          <w:lang w:val="es-ES"/>
        </w:rPr>
        <w:t>Hoja</w:t>
      </w:r>
      <w:r w:rsidRPr="002955AD">
        <w:rPr>
          <w:rFonts w:ascii="Arial" w:eastAsia="Arial" w:hAnsi="Arial" w:cs="Arial"/>
          <w:lang w:val="es-ES"/>
        </w:rPr>
        <w:t xml:space="preserve"> A4, tipo de letra: Arial 11 a espacio y medio.</w:t>
      </w:r>
    </w:p>
    <w:p w:rsidR="007E7DA6" w:rsidRPr="002955AD" w:rsidRDefault="007E7DA6" w:rsidP="007E7DA6">
      <w:pPr>
        <w:numPr>
          <w:ilvl w:val="0"/>
          <w:numId w:val="3"/>
        </w:numPr>
        <w:spacing w:line="269" w:lineRule="exact"/>
        <w:ind w:hanging="294"/>
        <w:rPr>
          <w:rFonts w:ascii="Arial" w:eastAsia="Arial" w:hAnsi="Arial" w:cs="Arial"/>
          <w:lang w:val="es-PE"/>
        </w:rPr>
      </w:pPr>
      <w:r w:rsidRPr="002955AD">
        <w:rPr>
          <w:rFonts w:ascii="Arial" w:eastAsia="Arial" w:hAnsi="Arial" w:cs="Arial"/>
          <w:lang w:val="es-ES"/>
        </w:rPr>
        <w:t xml:space="preserve">Márgenes: </w:t>
      </w:r>
      <w:proofErr w:type="spellStart"/>
      <w:r w:rsidRPr="002955AD">
        <w:rPr>
          <w:rFonts w:ascii="Arial" w:eastAsia="Arial" w:hAnsi="Arial" w:cs="Arial"/>
          <w:lang w:val="es-ES"/>
        </w:rPr>
        <w:t>Sup</w:t>
      </w:r>
      <w:proofErr w:type="spellEnd"/>
      <w:r w:rsidRPr="002955AD">
        <w:rPr>
          <w:rFonts w:ascii="Arial" w:eastAsia="Arial" w:hAnsi="Arial" w:cs="Arial"/>
          <w:lang w:val="es-ES"/>
        </w:rPr>
        <w:t xml:space="preserve">. e </w:t>
      </w:r>
      <w:proofErr w:type="spellStart"/>
      <w:r w:rsidRPr="002955AD">
        <w:rPr>
          <w:rFonts w:ascii="Arial" w:eastAsia="Arial" w:hAnsi="Arial" w:cs="Arial"/>
          <w:lang w:val="es-ES"/>
        </w:rPr>
        <w:t>Inf</w:t>
      </w:r>
      <w:proofErr w:type="spellEnd"/>
      <w:r w:rsidRPr="002955AD">
        <w:rPr>
          <w:rFonts w:ascii="Arial" w:eastAsia="Arial" w:hAnsi="Arial" w:cs="Arial"/>
          <w:lang w:val="es-ES"/>
        </w:rPr>
        <w:t xml:space="preserve">. 2.5 cm, Der. </w:t>
      </w:r>
      <w:proofErr w:type="spellStart"/>
      <w:r w:rsidRPr="002955AD">
        <w:rPr>
          <w:rFonts w:ascii="Arial" w:eastAsia="Arial" w:hAnsi="Arial" w:cs="Arial"/>
          <w:lang w:val="es-ES"/>
        </w:rPr>
        <w:t>e</w:t>
      </w:r>
      <w:proofErr w:type="spellEnd"/>
      <w:r w:rsidRPr="002955AD">
        <w:rPr>
          <w:rFonts w:ascii="Arial" w:eastAsia="Arial" w:hAnsi="Arial" w:cs="Arial"/>
          <w:lang w:val="es-ES"/>
        </w:rPr>
        <w:t xml:space="preserve"> Izq. 3.0 cm.</w:t>
      </w:r>
    </w:p>
    <w:p w:rsidR="007E7DA6" w:rsidRPr="007E7DA6" w:rsidRDefault="007E7DA6" w:rsidP="007E7DA6">
      <w:pPr>
        <w:rPr>
          <w:lang w:val="es-PE"/>
        </w:rPr>
      </w:pPr>
    </w:p>
    <w:p w:rsidR="00D36EFC" w:rsidRDefault="00D36EFC">
      <w:pPr>
        <w:rPr>
          <w:lang w:val="es-PE"/>
        </w:rPr>
      </w:pPr>
    </w:p>
    <w:p w:rsidR="007E7DA6" w:rsidRPr="007E7DA6" w:rsidRDefault="007E7DA6">
      <w:pPr>
        <w:rPr>
          <w:lang w:val="es-PE"/>
        </w:rPr>
      </w:pPr>
    </w:p>
    <w:sectPr w:rsidR="007E7DA6" w:rsidRPr="007E7DA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F90" w:rsidRDefault="00D96F90" w:rsidP="002A43B3">
      <w:r>
        <w:separator/>
      </w:r>
    </w:p>
  </w:endnote>
  <w:endnote w:type="continuationSeparator" w:id="0">
    <w:p w:rsidR="00D96F90" w:rsidRDefault="00D96F90" w:rsidP="002A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3B3" w:rsidRDefault="007E7DA6">
    <w:pPr>
      <w:pStyle w:val="Piedepgina"/>
    </w:pPr>
    <w:r>
      <w:rPr>
        <w:noProof/>
        <w:lang w:val="es-PE" w:eastAsia="es-PE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-869950</wp:posOffset>
          </wp:positionH>
          <wp:positionV relativeFrom="paragraph">
            <wp:posOffset>-241935</wp:posOffset>
          </wp:positionV>
          <wp:extent cx="7512050" cy="848360"/>
          <wp:effectExtent l="0" t="0" r="0" b="0"/>
          <wp:wrapNone/>
          <wp:docPr id="1" name="Imagen 1" descr="HOJA A4_Parte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OJA A4_Parte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2050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F90" w:rsidRDefault="00D96F90" w:rsidP="002A43B3">
      <w:r>
        <w:separator/>
      </w:r>
    </w:p>
  </w:footnote>
  <w:footnote w:type="continuationSeparator" w:id="0">
    <w:p w:rsidR="00D96F90" w:rsidRDefault="00D96F90" w:rsidP="002A4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3B3" w:rsidRDefault="007E7DA6">
    <w:pPr>
      <w:pStyle w:val="Encabezado"/>
    </w:pPr>
    <w:r>
      <w:rPr>
        <w:noProof/>
        <w:lang w:val="es-PE" w:eastAsia="es-P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5448300</wp:posOffset>
          </wp:positionH>
          <wp:positionV relativeFrom="paragraph">
            <wp:posOffset>-226695</wp:posOffset>
          </wp:positionV>
          <wp:extent cx="615950" cy="596900"/>
          <wp:effectExtent l="0" t="0" r="0" b="0"/>
          <wp:wrapNone/>
          <wp:docPr id="3" name="Imagen 3" descr="HOJA A4 EPG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JA A4 EPG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PE" w:eastAsia="es-P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-469900</wp:posOffset>
          </wp:positionH>
          <wp:positionV relativeFrom="paragraph">
            <wp:posOffset>-201295</wp:posOffset>
          </wp:positionV>
          <wp:extent cx="1625600" cy="596900"/>
          <wp:effectExtent l="0" t="0" r="0" b="0"/>
          <wp:wrapNone/>
          <wp:docPr id="2" name="Imagen 2" descr="HOJA A4 EPG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A4 EPG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F2F33"/>
    <w:multiLevelType w:val="hybridMultilevel"/>
    <w:tmpl w:val="732E2536"/>
    <w:lvl w:ilvl="0" w:tplc="8D72B3A6">
      <w:numFmt w:val="bullet"/>
      <w:lvlText w:val="-"/>
      <w:lvlJc w:val="left"/>
      <w:pPr>
        <w:ind w:left="1166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" w15:restartNumberingAfterBreak="0">
    <w:nsid w:val="509A5D58"/>
    <w:multiLevelType w:val="hybridMultilevel"/>
    <w:tmpl w:val="814A6B00"/>
    <w:lvl w:ilvl="0" w:tplc="3BD47DF4">
      <w:start w:val="1"/>
      <w:numFmt w:val="upperRoman"/>
      <w:lvlText w:val="%1."/>
      <w:lvlJc w:val="left"/>
      <w:pPr>
        <w:ind w:left="437" w:hanging="197"/>
        <w:jc w:val="right"/>
      </w:pPr>
      <w:rPr>
        <w:rFonts w:ascii="Arial" w:eastAsia="Arial" w:hAnsi="Arial" w:hint="default"/>
        <w:b/>
        <w:bCs/>
        <w:spacing w:val="-6"/>
        <w:w w:val="99"/>
      </w:rPr>
    </w:lvl>
    <w:lvl w:ilvl="1" w:tplc="92264610">
      <w:start w:val="1"/>
      <w:numFmt w:val="bullet"/>
      <w:lvlText w:val=""/>
      <w:lvlJc w:val="left"/>
      <w:pPr>
        <w:ind w:left="806" w:hanging="347"/>
      </w:pPr>
      <w:rPr>
        <w:rFonts w:ascii="Symbol" w:eastAsia="Symbol" w:hAnsi="Symbol" w:hint="default"/>
        <w:color w:val="211E1F"/>
        <w:w w:val="100"/>
        <w:sz w:val="22"/>
        <w:szCs w:val="22"/>
      </w:rPr>
    </w:lvl>
    <w:lvl w:ilvl="2" w:tplc="4034783A">
      <w:start w:val="1"/>
      <w:numFmt w:val="bullet"/>
      <w:lvlText w:val="•"/>
      <w:lvlJc w:val="left"/>
      <w:pPr>
        <w:ind w:left="1792" w:hanging="347"/>
      </w:pPr>
      <w:rPr>
        <w:rFonts w:hint="default"/>
      </w:rPr>
    </w:lvl>
    <w:lvl w:ilvl="3" w:tplc="BCD6DBDA">
      <w:start w:val="1"/>
      <w:numFmt w:val="bullet"/>
      <w:lvlText w:val="•"/>
      <w:lvlJc w:val="left"/>
      <w:pPr>
        <w:ind w:left="2784" w:hanging="347"/>
      </w:pPr>
      <w:rPr>
        <w:rFonts w:hint="default"/>
      </w:rPr>
    </w:lvl>
    <w:lvl w:ilvl="4" w:tplc="FD369252">
      <w:start w:val="1"/>
      <w:numFmt w:val="bullet"/>
      <w:lvlText w:val="•"/>
      <w:lvlJc w:val="left"/>
      <w:pPr>
        <w:ind w:left="3776" w:hanging="347"/>
      </w:pPr>
      <w:rPr>
        <w:rFonts w:hint="default"/>
      </w:rPr>
    </w:lvl>
    <w:lvl w:ilvl="5" w:tplc="BBBA607E">
      <w:start w:val="1"/>
      <w:numFmt w:val="bullet"/>
      <w:lvlText w:val="•"/>
      <w:lvlJc w:val="left"/>
      <w:pPr>
        <w:ind w:left="4768" w:hanging="347"/>
      </w:pPr>
      <w:rPr>
        <w:rFonts w:hint="default"/>
      </w:rPr>
    </w:lvl>
    <w:lvl w:ilvl="6" w:tplc="3EB290CA">
      <w:start w:val="1"/>
      <w:numFmt w:val="bullet"/>
      <w:lvlText w:val="•"/>
      <w:lvlJc w:val="left"/>
      <w:pPr>
        <w:ind w:left="5760" w:hanging="347"/>
      </w:pPr>
      <w:rPr>
        <w:rFonts w:hint="default"/>
      </w:rPr>
    </w:lvl>
    <w:lvl w:ilvl="7" w:tplc="0A00160C">
      <w:start w:val="1"/>
      <w:numFmt w:val="bullet"/>
      <w:lvlText w:val="•"/>
      <w:lvlJc w:val="left"/>
      <w:pPr>
        <w:ind w:left="6752" w:hanging="347"/>
      </w:pPr>
      <w:rPr>
        <w:rFonts w:hint="default"/>
      </w:rPr>
    </w:lvl>
    <w:lvl w:ilvl="8" w:tplc="3E34A822">
      <w:start w:val="1"/>
      <w:numFmt w:val="bullet"/>
      <w:lvlText w:val="•"/>
      <w:lvlJc w:val="left"/>
      <w:pPr>
        <w:ind w:left="7744" w:hanging="347"/>
      </w:pPr>
      <w:rPr>
        <w:rFonts w:hint="default"/>
      </w:rPr>
    </w:lvl>
  </w:abstractNum>
  <w:abstractNum w:abstractNumId="2" w15:restartNumberingAfterBreak="0">
    <w:nsid w:val="536A442A"/>
    <w:multiLevelType w:val="hybridMultilevel"/>
    <w:tmpl w:val="78863D78"/>
    <w:lvl w:ilvl="0" w:tplc="7EDC5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26E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88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82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F0E0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504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A6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4C7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B68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B3"/>
    <w:rsid w:val="000B671A"/>
    <w:rsid w:val="002A43B3"/>
    <w:rsid w:val="007E7DA6"/>
    <w:rsid w:val="00930A2E"/>
    <w:rsid w:val="00D36EFC"/>
    <w:rsid w:val="00D9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8DBA2D"/>
  <w15:chartTrackingRefBased/>
  <w15:docId w15:val="{1C33430D-2D03-4C7C-8DEC-38CBA94F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E7DA6"/>
    <w:pPr>
      <w:widowControl w:val="0"/>
      <w:spacing w:after="0" w:line="240" w:lineRule="auto"/>
    </w:pPr>
    <w:rPr>
      <w:lang w:val="en-US"/>
    </w:rPr>
  </w:style>
  <w:style w:type="paragraph" w:styleId="Ttulo1">
    <w:name w:val="heading 1"/>
    <w:basedOn w:val="Normal"/>
    <w:link w:val="Ttulo1Car"/>
    <w:uiPriority w:val="1"/>
    <w:qFormat/>
    <w:rsid w:val="007E7DA6"/>
    <w:pPr>
      <w:spacing w:before="69"/>
      <w:ind w:left="383" w:hanging="355"/>
      <w:outlineLvl w:val="0"/>
    </w:pPr>
    <w:rPr>
      <w:rFonts w:ascii="Arial" w:eastAsia="Arial" w:hAnsi="Arial"/>
      <w:b/>
      <w:bCs/>
      <w:sz w:val="24"/>
      <w:szCs w:val="24"/>
    </w:rPr>
  </w:style>
  <w:style w:type="paragraph" w:styleId="Ttulo3">
    <w:name w:val="heading 3"/>
    <w:basedOn w:val="Normal"/>
    <w:link w:val="Ttulo3Car"/>
    <w:uiPriority w:val="1"/>
    <w:qFormat/>
    <w:rsid w:val="007E7DA6"/>
    <w:pPr>
      <w:ind w:left="100"/>
      <w:outlineLvl w:val="2"/>
    </w:pPr>
    <w:rPr>
      <w:rFonts w:ascii="Arial" w:eastAsia="Arial" w:hAnsi="Arial"/>
      <w:b/>
      <w:bCs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43B3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43B3"/>
  </w:style>
  <w:style w:type="paragraph" w:styleId="Piedepgina">
    <w:name w:val="footer"/>
    <w:basedOn w:val="Normal"/>
    <w:link w:val="PiedepginaCar"/>
    <w:uiPriority w:val="99"/>
    <w:unhideWhenUsed/>
    <w:rsid w:val="002A43B3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3B3"/>
  </w:style>
  <w:style w:type="character" w:customStyle="1" w:styleId="Ttulo1Car">
    <w:name w:val="Título 1 Car"/>
    <w:basedOn w:val="Fuentedeprrafopredeter"/>
    <w:link w:val="Ttulo1"/>
    <w:uiPriority w:val="1"/>
    <w:rsid w:val="007E7DA6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7E7DA6"/>
    <w:rPr>
      <w:rFonts w:ascii="Arial" w:eastAsia="Arial" w:hAnsi="Arial"/>
      <w:b/>
      <w:bCs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7E7DA6"/>
    <w:pPr>
      <w:ind w:left="100"/>
    </w:pPr>
    <w:rPr>
      <w:rFonts w:ascii="Arial" w:eastAsia="Arial" w:hAnsi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E7DA6"/>
    <w:rPr>
      <w:rFonts w:ascii="Arial" w:eastAsia="Arial" w:hAnsi="Arial"/>
      <w:lang w:val="en-US"/>
    </w:rPr>
  </w:style>
  <w:style w:type="paragraph" w:styleId="Prrafodelista">
    <w:name w:val="List Paragraph"/>
    <w:basedOn w:val="Normal"/>
    <w:uiPriority w:val="1"/>
    <w:qFormat/>
    <w:rsid w:val="007E7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 GALINDO DURAND</dc:creator>
  <cp:keywords/>
  <dc:description/>
  <cp:lastModifiedBy>Gisell Felicia Simeon Rojas</cp:lastModifiedBy>
  <cp:revision>2</cp:revision>
  <dcterms:created xsi:type="dcterms:W3CDTF">2021-09-15T17:14:00Z</dcterms:created>
  <dcterms:modified xsi:type="dcterms:W3CDTF">2021-09-15T17:14:00Z</dcterms:modified>
</cp:coreProperties>
</file>